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2A6B" w:rsidRDefault="00942A6B" w:rsidP="00942A6B">
      <w:pPr>
        <w:pStyle w:val="Normal1"/>
        <w:jc w:val="right"/>
        <w:rPr>
          <w:sz w:val="20"/>
          <w:szCs w:val="20"/>
        </w:rPr>
      </w:pPr>
    </w:p>
    <w:p w:rsidR="00942A6B" w:rsidRDefault="00942A6B" w:rsidP="00942A6B">
      <w:pPr>
        <w:pStyle w:val="Normal1"/>
        <w:jc w:val="right"/>
        <w:rPr>
          <w:sz w:val="20"/>
          <w:szCs w:val="20"/>
        </w:rPr>
      </w:pPr>
    </w:p>
    <w:p w:rsidR="00942A6B" w:rsidRPr="002A1DA5" w:rsidRDefault="00942A6B" w:rsidP="00942A6B">
      <w:pPr>
        <w:pStyle w:val="Normal1"/>
        <w:jc w:val="right"/>
        <w:rPr>
          <w:rFonts w:ascii="Gill Sans MT" w:hAnsi="Gill Sans MT"/>
        </w:rPr>
      </w:pPr>
      <w:r w:rsidRPr="002A1DA5">
        <w:rPr>
          <w:rFonts w:ascii="Gill Sans MT" w:hAnsi="Gill Sans MT"/>
        </w:rPr>
        <w:t>Staverton Road</w:t>
      </w:r>
    </w:p>
    <w:p w:rsidR="00942A6B" w:rsidRPr="002A1DA5" w:rsidRDefault="00942A6B" w:rsidP="00942A6B">
      <w:pPr>
        <w:pStyle w:val="Normal1"/>
        <w:jc w:val="right"/>
        <w:rPr>
          <w:rFonts w:ascii="Gill Sans MT" w:hAnsi="Gill Sans MT"/>
        </w:rPr>
      </w:pPr>
      <w:r w:rsidRPr="002A1DA5">
        <w:rPr>
          <w:rFonts w:ascii="Gill Sans MT" w:hAnsi="Gill Sans MT"/>
        </w:rPr>
        <w:t xml:space="preserve">                                                                                                                            Daventry</w:t>
      </w:r>
    </w:p>
    <w:p w:rsidR="00942A6B" w:rsidRPr="002A1DA5" w:rsidRDefault="00942A6B" w:rsidP="00942A6B">
      <w:pPr>
        <w:pStyle w:val="Normal1"/>
        <w:jc w:val="right"/>
        <w:rPr>
          <w:rFonts w:ascii="Gill Sans MT" w:hAnsi="Gill Sans MT"/>
        </w:rPr>
      </w:pPr>
      <w:r w:rsidRPr="002A1DA5">
        <w:rPr>
          <w:rFonts w:ascii="Gill Sans MT" w:hAnsi="Gill Sans MT"/>
        </w:rPr>
        <w:t xml:space="preserve">                                                                                                                                          Northamptonshire</w:t>
      </w:r>
    </w:p>
    <w:p w:rsidR="00942A6B" w:rsidRPr="002A1DA5" w:rsidRDefault="00942A6B" w:rsidP="00942A6B">
      <w:pPr>
        <w:pStyle w:val="Normal1"/>
        <w:jc w:val="right"/>
        <w:rPr>
          <w:rFonts w:ascii="Gill Sans MT" w:hAnsi="Gill Sans MT"/>
        </w:rPr>
      </w:pPr>
      <w:r w:rsidRPr="002A1DA5">
        <w:rPr>
          <w:rFonts w:ascii="Gill Sans MT" w:hAnsi="Gill Sans MT"/>
        </w:rPr>
        <w:t xml:space="preserve">                                                                                                                                NN11 4HW</w:t>
      </w:r>
      <w:r w:rsidRPr="002A1DA5">
        <w:rPr>
          <w:rFonts w:ascii="Gill Sans MT" w:hAnsi="Gill Sans MT"/>
        </w:rPr>
        <w:br/>
        <w:t>Tel: (01327) 705785</w:t>
      </w:r>
      <w:r w:rsidRPr="002A1DA5">
        <w:rPr>
          <w:rFonts w:ascii="Gill Sans MT" w:hAnsi="Gill Sans MT"/>
        </w:rPr>
        <w:br/>
        <w:t>www.thegrange.northants.sch.uk</w:t>
      </w:r>
    </w:p>
    <w:p w:rsidR="00B67739" w:rsidRDefault="00B67739" w:rsidP="00942A6B">
      <w:pPr>
        <w:pStyle w:val="Normal1"/>
        <w:jc w:val="right"/>
        <w:rPr>
          <w:rFonts w:ascii="Gill Sans MT" w:hAnsi="Gill Sans MT"/>
        </w:rPr>
      </w:pPr>
    </w:p>
    <w:p w:rsidR="00942A6B" w:rsidRPr="00B67739" w:rsidRDefault="00B67739" w:rsidP="00B67739">
      <w:pPr>
        <w:pStyle w:val="Normal1"/>
        <w:rPr>
          <w:rFonts w:ascii="Gill Sans MT" w:hAnsi="Gill Sans MT"/>
        </w:rPr>
      </w:pPr>
      <w:r>
        <w:rPr>
          <w:rFonts w:ascii="Gill Sans MT" w:hAnsi="Gill Sans MT"/>
        </w:rPr>
        <w:t>22</w:t>
      </w:r>
      <w:r w:rsidRPr="00B67739">
        <w:rPr>
          <w:rFonts w:ascii="Gill Sans MT" w:hAnsi="Gill Sans MT"/>
          <w:vertAlign w:val="superscript"/>
        </w:rPr>
        <w:t>nd</w:t>
      </w:r>
      <w:r>
        <w:rPr>
          <w:rFonts w:ascii="Gill Sans MT" w:hAnsi="Gill Sans MT"/>
        </w:rPr>
        <w:t xml:space="preserve"> September 2021</w:t>
      </w:r>
      <w:bookmarkStart w:id="0" w:name="_GoBack"/>
      <w:bookmarkEnd w:id="0"/>
      <w:r w:rsidR="00942A6B" w:rsidRPr="002A1DA5">
        <w:rPr>
          <w:rFonts w:ascii="Gill Sans MT" w:hAnsi="Gill Sans MT"/>
        </w:rPr>
        <w:br/>
      </w:r>
    </w:p>
    <w:p w:rsidR="003F5342" w:rsidRPr="00B67739" w:rsidRDefault="00BD304F" w:rsidP="00BD304F">
      <w:pPr>
        <w:pStyle w:val="Normal1"/>
        <w:rPr>
          <w:rFonts w:ascii="Gill Sans MT" w:hAnsi="Gill Sans MT"/>
          <w:color w:val="222222"/>
          <w:shd w:val="clear" w:color="auto" w:fill="FFFFFF"/>
        </w:rPr>
      </w:pPr>
      <w:r w:rsidRPr="00B67739">
        <w:rPr>
          <w:rFonts w:ascii="Gill Sans MT" w:hAnsi="Gill Sans MT"/>
          <w:color w:val="222222"/>
          <w:shd w:val="clear" w:color="auto" w:fill="FFFFFF"/>
        </w:rPr>
        <w:t>Dear Parents / Guardians</w:t>
      </w:r>
      <w:r w:rsidRPr="00B67739">
        <w:rPr>
          <w:rFonts w:ascii="Gill Sans MT" w:hAnsi="Gill Sans MT"/>
          <w:color w:val="222222"/>
        </w:rPr>
        <w:br/>
      </w:r>
      <w:r w:rsidRPr="00B67739">
        <w:rPr>
          <w:rFonts w:ascii="Gill Sans MT" w:hAnsi="Gill Sans MT"/>
          <w:color w:val="222222"/>
        </w:rPr>
        <w:br/>
      </w:r>
      <w:r w:rsidRPr="00B67739">
        <w:rPr>
          <w:rFonts w:ascii="Gill Sans MT" w:hAnsi="Gill Sans MT"/>
          <w:color w:val="222222"/>
          <w:shd w:val="clear" w:color="auto" w:fill="FFFFFF"/>
        </w:rPr>
        <w:t xml:space="preserve">NMPAT have been running endangered instrument clubs (formally known as exotic instrument clubs) for several years and we are pleased to be able to continue to offer group lessons on selected instruments at a subsidised cost again this year.  </w:t>
      </w:r>
    </w:p>
    <w:p w:rsidR="003F5342" w:rsidRPr="00B67739" w:rsidRDefault="00BD304F" w:rsidP="00BD304F">
      <w:pPr>
        <w:pStyle w:val="Normal1"/>
        <w:rPr>
          <w:rFonts w:ascii="Gill Sans MT" w:hAnsi="Gill Sans MT"/>
          <w:color w:val="222222"/>
          <w:shd w:val="clear" w:color="auto" w:fill="FFFFFF"/>
        </w:rPr>
      </w:pPr>
      <w:r w:rsidRPr="00B67739">
        <w:rPr>
          <w:rFonts w:ascii="Gill Sans MT" w:hAnsi="Gill Sans MT"/>
          <w:color w:val="222222"/>
        </w:rPr>
        <w:br/>
      </w:r>
      <w:r w:rsidRPr="00B67739">
        <w:rPr>
          <w:rFonts w:ascii="Gill Sans MT" w:hAnsi="Gill Sans MT"/>
          <w:color w:val="222222"/>
          <w:shd w:val="clear" w:color="auto" w:fill="FFFFFF"/>
        </w:rPr>
        <w:t>Students have the opportunity to learn a brand new instrument - oboe, bassoon or double bass – for just £30 per term.  For the first year, students will have group lessons (up to 6 students per 30 minutes) at NMPAT, Kettering Road, Northampton and instrument loan is included in the cost.  </w:t>
      </w:r>
      <w:r w:rsidRPr="00B67739">
        <w:rPr>
          <w:rFonts w:ascii="Gill Sans MT" w:hAnsi="Gill Sans MT"/>
          <w:color w:val="222222"/>
        </w:rPr>
        <w:br/>
      </w:r>
      <w:r w:rsidRPr="00B67739">
        <w:rPr>
          <w:rFonts w:ascii="Gill Sans MT" w:hAnsi="Gill Sans MT"/>
          <w:color w:val="222222"/>
        </w:rPr>
        <w:br/>
      </w:r>
      <w:r w:rsidRPr="00B67739">
        <w:rPr>
          <w:rFonts w:ascii="Gill Sans MT" w:hAnsi="Gill Sans MT"/>
          <w:color w:val="222222"/>
          <w:shd w:val="clear" w:color="auto" w:fill="FFFFFF"/>
        </w:rPr>
        <w:t>Following their first year of learning, NMPAT offer a wide range of progression opportunities including individual lessons, Saturday Centres and auditions for County Group membership.  Learning an endangered instrument allows students to develop their team work and ensemble skills, as well as dedication and commitment.</w:t>
      </w:r>
      <w:r w:rsidRPr="00B67739">
        <w:rPr>
          <w:rFonts w:ascii="Gill Sans MT" w:hAnsi="Gill Sans MT"/>
          <w:color w:val="222222"/>
        </w:rPr>
        <w:br/>
      </w:r>
      <w:r w:rsidRPr="00B67739">
        <w:rPr>
          <w:rFonts w:ascii="Gill Sans MT" w:hAnsi="Gill Sans MT"/>
          <w:color w:val="222222"/>
        </w:rPr>
        <w:br/>
      </w:r>
      <w:r w:rsidR="003F5342" w:rsidRPr="00B67739">
        <w:rPr>
          <w:rFonts w:ascii="Gill Sans MT" w:hAnsi="Gill Sans MT"/>
          <w:color w:val="222222"/>
          <w:shd w:val="clear" w:color="auto" w:fill="FFFFFF"/>
        </w:rPr>
        <w:t xml:space="preserve">We </w:t>
      </w:r>
      <w:r w:rsidRPr="00B67739">
        <w:rPr>
          <w:rFonts w:ascii="Gill Sans MT" w:hAnsi="Gill Sans MT"/>
          <w:color w:val="222222"/>
          <w:shd w:val="clear" w:color="auto" w:fill="FFFFFF"/>
        </w:rPr>
        <w:t xml:space="preserve">have attached aflyer, </w:t>
      </w:r>
      <w:r w:rsidR="003F5342" w:rsidRPr="00B67739">
        <w:rPr>
          <w:rFonts w:ascii="Gill Sans MT" w:hAnsi="Gill Sans MT"/>
          <w:color w:val="222222"/>
          <w:shd w:val="clear" w:color="auto" w:fill="FFFFFF"/>
        </w:rPr>
        <w:t xml:space="preserve">which </w:t>
      </w:r>
      <w:r w:rsidRPr="00B67739">
        <w:rPr>
          <w:rFonts w:ascii="Gill Sans MT" w:hAnsi="Gill Sans MT"/>
          <w:color w:val="222222"/>
          <w:shd w:val="clear" w:color="auto" w:fill="FFFFFF"/>
        </w:rPr>
        <w:t>includes a link to the NMPAT website where parents can find further information and register using the online form.</w:t>
      </w:r>
      <w:r w:rsidRPr="00B67739">
        <w:rPr>
          <w:rFonts w:ascii="Gill Sans MT" w:hAnsi="Gill Sans MT"/>
          <w:color w:val="222222"/>
        </w:rPr>
        <w:br/>
      </w:r>
      <w:r w:rsidRPr="00B67739">
        <w:rPr>
          <w:rFonts w:ascii="Gill Sans MT" w:hAnsi="Gill Sans MT"/>
          <w:color w:val="222222"/>
        </w:rPr>
        <w:br/>
      </w:r>
      <w:r w:rsidRPr="00B67739">
        <w:rPr>
          <w:rFonts w:ascii="Gill Sans MT" w:hAnsi="Gill Sans MT"/>
          <w:color w:val="222222"/>
          <w:shd w:val="clear" w:color="auto" w:fill="FFFFFF"/>
        </w:rPr>
        <w:t>Kind regards</w:t>
      </w:r>
    </w:p>
    <w:p w:rsidR="003F5342" w:rsidRPr="00B67739" w:rsidRDefault="003F5342" w:rsidP="00BD304F">
      <w:pPr>
        <w:pStyle w:val="Normal1"/>
        <w:rPr>
          <w:rFonts w:ascii="Gill Sans MT" w:hAnsi="Gill Sans MT"/>
          <w:color w:val="222222"/>
          <w:shd w:val="clear" w:color="auto" w:fill="FFFFFF"/>
        </w:rPr>
      </w:pPr>
    </w:p>
    <w:p w:rsidR="003F5342" w:rsidRPr="00B67739" w:rsidRDefault="003F5342" w:rsidP="00BD304F">
      <w:pPr>
        <w:pStyle w:val="Normal1"/>
        <w:rPr>
          <w:rFonts w:ascii="Gill Sans MT" w:hAnsi="Gill Sans MT"/>
          <w:color w:val="222222"/>
          <w:shd w:val="clear" w:color="auto" w:fill="FFFFFF"/>
        </w:rPr>
      </w:pPr>
    </w:p>
    <w:p w:rsidR="003F5342" w:rsidRPr="00B67739" w:rsidRDefault="00BD304F" w:rsidP="00BD304F">
      <w:pPr>
        <w:pStyle w:val="Normal1"/>
        <w:rPr>
          <w:rFonts w:ascii="Gill Sans MT" w:hAnsi="Gill Sans MT"/>
          <w:color w:val="222222"/>
          <w:shd w:val="clear" w:color="auto" w:fill="FFFFFF"/>
        </w:rPr>
      </w:pPr>
      <w:r w:rsidRPr="00B67739">
        <w:rPr>
          <w:rFonts w:ascii="Gill Sans MT" w:hAnsi="Gill Sans MT"/>
          <w:color w:val="222222"/>
          <w:shd w:val="clear" w:color="auto" w:fill="FFFFFF"/>
        </w:rPr>
        <w:t>Laura Bendy</w:t>
      </w:r>
      <w:r w:rsidRPr="00B67739">
        <w:rPr>
          <w:rFonts w:ascii="Gill Sans MT" w:hAnsi="Gill Sans MT"/>
          <w:color w:val="222222"/>
        </w:rPr>
        <w:br/>
      </w:r>
      <w:r w:rsidRPr="00B67739">
        <w:rPr>
          <w:rFonts w:ascii="Gill Sans MT" w:hAnsi="Gill Sans MT"/>
          <w:color w:val="222222"/>
          <w:shd w:val="clear" w:color="auto" w:fill="FFFFFF"/>
        </w:rPr>
        <w:t>Communications and Events Co-ordinator</w:t>
      </w:r>
    </w:p>
    <w:p w:rsidR="003F5342" w:rsidRPr="00B67739" w:rsidRDefault="003F5342" w:rsidP="00BD304F">
      <w:pPr>
        <w:pStyle w:val="Normal1"/>
        <w:rPr>
          <w:rFonts w:ascii="Gill Sans MT" w:hAnsi="Gill Sans MT"/>
          <w:color w:val="222222"/>
          <w:shd w:val="clear" w:color="auto" w:fill="FFFFFF"/>
        </w:rPr>
      </w:pPr>
    </w:p>
    <w:p w:rsidR="003F5342" w:rsidRPr="00B67739" w:rsidRDefault="003F5342" w:rsidP="00BD304F">
      <w:pPr>
        <w:pStyle w:val="Normal1"/>
        <w:rPr>
          <w:rFonts w:ascii="Gill Sans MT" w:hAnsi="Gill Sans MT"/>
          <w:color w:val="222222"/>
          <w:shd w:val="clear" w:color="auto" w:fill="FFFFFF"/>
        </w:rPr>
      </w:pPr>
    </w:p>
    <w:p w:rsidR="003F5342" w:rsidRPr="00B67739" w:rsidRDefault="003F5342" w:rsidP="00BD304F">
      <w:pPr>
        <w:pStyle w:val="Normal1"/>
        <w:rPr>
          <w:rFonts w:ascii="Gill Sans MT" w:hAnsi="Gill Sans MT"/>
          <w:color w:val="222222"/>
          <w:shd w:val="clear" w:color="auto" w:fill="FFFFFF"/>
        </w:rPr>
      </w:pPr>
    </w:p>
    <w:p w:rsidR="006662E1" w:rsidRPr="00B67739" w:rsidRDefault="00BD304F" w:rsidP="003F5342">
      <w:pPr>
        <w:pStyle w:val="Normal1"/>
        <w:rPr>
          <w:rFonts w:ascii="Gill Sans MT" w:hAnsi="Gill Sans MT"/>
        </w:rPr>
      </w:pPr>
      <w:r w:rsidRPr="00B67739">
        <w:rPr>
          <w:rFonts w:ascii="Gill Sans MT" w:hAnsi="Gill Sans MT"/>
          <w:color w:val="222222"/>
          <w:shd w:val="clear" w:color="auto" w:fill="FFFFFF"/>
        </w:rPr>
        <w:t>Northamptonshire Music and Performing Arts Trust</w:t>
      </w:r>
      <w:r w:rsidRPr="00B67739">
        <w:rPr>
          <w:rFonts w:ascii="Gill Sans MT" w:hAnsi="Gill Sans MT"/>
          <w:color w:val="222222"/>
        </w:rPr>
        <w:br/>
      </w:r>
      <w:r w:rsidRPr="00B67739">
        <w:rPr>
          <w:rFonts w:ascii="Gill Sans MT" w:hAnsi="Gill Sans MT"/>
          <w:color w:val="222222"/>
          <w:shd w:val="clear" w:color="auto" w:fill="FFFFFF"/>
        </w:rPr>
        <w:t>125 Kettering Road</w:t>
      </w:r>
      <w:r w:rsidRPr="00B67739">
        <w:rPr>
          <w:rFonts w:ascii="Gill Sans MT" w:hAnsi="Gill Sans MT"/>
          <w:color w:val="222222"/>
        </w:rPr>
        <w:br/>
      </w:r>
      <w:r w:rsidRPr="00B67739">
        <w:rPr>
          <w:rFonts w:ascii="Gill Sans MT" w:hAnsi="Gill Sans MT"/>
          <w:color w:val="222222"/>
          <w:shd w:val="clear" w:color="auto" w:fill="FFFFFF"/>
        </w:rPr>
        <w:t>Northampton</w:t>
      </w:r>
      <w:r w:rsidRPr="00B67739">
        <w:rPr>
          <w:rFonts w:ascii="Gill Sans MT" w:hAnsi="Gill Sans MT"/>
          <w:color w:val="222222"/>
        </w:rPr>
        <w:br/>
      </w:r>
      <w:r w:rsidRPr="00B67739">
        <w:rPr>
          <w:rFonts w:ascii="Gill Sans MT" w:hAnsi="Gill Sans MT"/>
          <w:color w:val="222222"/>
          <w:shd w:val="clear" w:color="auto" w:fill="FFFFFF"/>
        </w:rPr>
        <w:t>NN1 4AZ</w:t>
      </w:r>
      <w:r w:rsidRPr="00B67739">
        <w:rPr>
          <w:rFonts w:ascii="Gill Sans MT" w:hAnsi="Gill Sans MT"/>
          <w:color w:val="222222"/>
        </w:rPr>
        <w:br/>
      </w:r>
      <w:r w:rsidRPr="00B67739">
        <w:rPr>
          <w:rFonts w:ascii="Gill Sans MT" w:hAnsi="Gill Sans MT"/>
          <w:color w:val="222222"/>
        </w:rPr>
        <w:br/>
      </w:r>
    </w:p>
    <w:sectPr w:rsidR="006662E1" w:rsidRPr="00B67739" w:rsidSect="006662E1">
      <w:headerReference w:type="default" r:id="rId6"/>
      <w:footerReference w:type="default" r:id="rId7"/>
      <w:pgSz w:w="11906" w:h="16838"/>
      <w:pgMar w:top="720" w:right="720" w:bottom="720" w:left="720" w:header="720" w:footer="170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11" w:rsidRDefault="00E34211" w:rsidP="006662E1">
      <w:pPr>
        <w:spacing w:line="240" w:lineRule="auto"/>
      </w:pPr>
      <w:r>
        <w:separator/>
      </w:r>
    </w:p>
  </w:endnote>
  <w:endnote w:type="continuationSeparator" w:id="1">
    <w:p w:rsidR="00E34211" w:rsidRDefault="00E34211" w:rsidP="006662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9C" w:rsidRDefault="0097199C">
    <w:pPr>
      <w:pStyle w:val="Footer"/>
    </w:pPr>
    <w:r>
      <w:rPr>
        <w:noProof/>
      </w:rPr>
      <w:drawing>
        <wp:anchor distT="114300" distB="114300" distL="114300" distR="114300" simplePos="0" relativeHeight="251647488" behindDoc="0" locked="0" layoutInCell="1" allowOverlap="1">
          <wp:simplePos x="0" y="0"/>
          <wp:positionH relativeFrom="page">
            <wp:posOffset>560070</wp:posOffset>
          </wp:positionH>
          <wp:positionV relativeFrom="page">
            <wp:posOffset>8732520</wp:posOffset>
          </wp:positionV>
          <wp:extent cx="6648450" cy="901700"/>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a:stretch>
                    <a:fillRect/>
                  </a:stretch>
                </pic:blipFill>
                <pic:spPr>
                  <a:xfrm>
                    <a:off x="0" y="0"/>
                    <a:ext cx="6648450" cy="901700"/>
                  </a:xfrm>
                  <a:prstGeom prst="rect">
                    <a:avLst/>
                  </a:prstGeom>
                  <a:ln/>
                </pic:spPr>
              </pic:pic>
            </a:graphicData>
          </a:graphic>
        </wp:anchor>
      </w:drawing>
    </w:r>
  </w:p>
  <w:p w:rsidR="006662E1" w:rsidRDefault="006662E1">
    <w:pPr>
      <w:pStyle w:val="Normal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11" w:rsidRDefault="00E34211" w:rsidP="006662E1">
      <w:pPr>
        <w:spacing w:line="240" w:lineRule="auto"/>
      </w:pPr>
      <w:r>
        <w:separator/>
      </w:r>
    </w:p>
  </w:footnote>
  <w:footnote w:type="continuationSeparator" w:id="1">
    <w:p w:rsidR="00E34211" w:rsidRDefault="00E34211" w:rsidP="006662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9C" w:rsidRDefault="0097199C">
    <w:pPr>
      <w:pStyle w:val="Header"/>
    </w:pPr>
    <w:r>
      <w:rPr>
        <w:noProof/>
      </w:rPr>
      <w:drawing>
        <wp:anchor distT="114300" distB="114300" distL="114300" distR="114300" simplePos="0" relativeHeight="251597312" behindDoc="0" locked="0" layoutInCell="1" allowOverlap="1">
          <wp:simplePos x="0" y="0"/>
          <wp:positionH relativeFrom="page">
            <wp:posOffset>4257675</wp:posOffset>
          </wp:positionH>
          <wp:positionV relativeFrom="page">
            <wp:posOffset>104775</wp:posOffset>
          </wp:positionV>
          <wp:extent cx="3038475" cy="828675"/>
          <wp:effectExtent l="0" t="0" r="9525"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srcRect/>
                  <a:stretch>
                    <a:fillRect/>
                  </a:stretch>
                </pic:blipFill>
                <pic:spPr>
                  <a:xfrm>
                    <a:off x="0" y="0"/>
                    <a:ext cx="3038475" cy="828675"/>
                  </a:xfrm>
                  <a:prstGeom prst="rect">
                    <a:avLst/>
                  </a:prstGeom>
                  <a:ln/>
                </pic:spPr>
              </pic:pic>
            </a:graphicData>
          </a:graphic>
        </wp:anchor>
      </w:drawing>
    </w:r>
  </w:p>
  <w:p w:rsidR="0097199C" w:rsidRDefault="009719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9218"/>
  </w:hdrShapeDefaults>
  <w:footnotePr>
    <w:footnote w:id="0"/>
    <w:footnote w:id="1"/>
  </w:footnotePr>
  <w:endnotePr>
    <w:endnote w:id="0"/>
    <w:endnote w:id="1"/>
  </w:endnotePr>
  <w:compat/>
  <w:rsids>
    <w:rsidRoot w:val="006662E1"/>
    <w:rsid w:val="002A1DA5"/>
    <w:rsid w:val="003651B7"/>
    <w:rsid w:val="003A46C7"/>
    <w:rsid w:val="003B1BBC"/>
    <w:rsid w:val="003F5342"/>
    <w:rsid w:val="005D1B5C"/>
    <w:rsid w:val="006662E1"/>
    <w:rsid w:val="006A31E7"/>
    <w:rsid w:val="00942A6B"/>
    <w:rsid w:val="0097199C"/>
    <w:rsid w:val="00B67739"/>
    <w:rsid w:val="00BD304F"/>
    <w:rsid w:val="00E34211"/>
    <w:rsid w:val="00E67D97"/>
    <w:rsid w:val="00EB07B0"/>
    <w:rsid w:val="00F555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97"/>
  </w:style>
  <w:style w:type="paragraph" w:styleId="Heading1">
    <w:name w:val="heading 1"/>
    <w:basedOn w:val="Normal1"/>
    <w:next w:val="Normal1"/>
    <w:rsid w:val="006662E1"/>
    <w:pPr>
      <w:keepNext/>
      <w:keepLines/>
      <w:spacing w:before="400" w:after="120"/>
      <w:outlineLvl w:val="0"/>
    </w:pPr>
    <w:rPr>
      <w:sz w:val="40"/>
      <w:szCs w:val="40"/>
    </w:rPr>
  </w:style>
  <w:style w:type="paragraph" w:styleId="Heading2">
    <w:name w:val="heading 2"/>
    <w:basedOn w:val="Normal1"/>
    <w:next w:val="Normal1"/>
    <w:rsid w:val="006662E1"/>
    <w:pPr>
      <w:keepNext/>
      <w:keepLines/>
      <w:spacing w:before="360" w:after="120"/>
      <w:outlineLvl w:val="1"/>
    </w:pPr>
    <w:rPr>
      <w:sz w:val="32"/>
      <w:szCs w:val="32"/>
    </w:rPr>
  </w:style>
  <w:style w:type="paragraph" w:styleId="Heading3">
    <w:name w:val="heading 3"/>
    <w:basedOn w:val="Normal1"/>
    <w:next w:val="Normal1"/>
    <w:rsid w:val="006662E1"/>
    <w:pPr>
      <w:keepNext/>
      <w:keepLines/>
      <w:spacing w:before="320" w:after="80"/>
      <w:outlineLvl w:val="2"/>
    </w:pPr>
    <w:rPr>
      <w:color w:val="434343"/>
      <w:sz w:val="28"/>
      <w:szCs w:val="28"/>
    </w:rPr>
  </w:style>
  <w:style w:type="paragraph" w:styleId="Heading4">
    <w:name w:val="heading 4"/>
    <w:basedOn w:val="Normal1"/>
    <w:next w:val="Normal1"/>
    <w:rsid w:val="006662E1"/>
    <w:pPr>
      <w:keepNext/>
      <w:keepLines/>
      <w:spacing w:before="280" w:after="80"/>
      <w:outlineLvl w:val="3"/>
    </w:pPr>
    <w:rPr>
      <w:color w:val="666666"/>
      <w:sz w:val="24"/>
      <w:szCs w:val="24"/>
    </w:rPr>
  </w:style>
  <w:style w:type="paragraph" w:styleId="Heading5">
    <w:name w:val="heading 5"/>
    <w:basedOn w:val="Normal1"/>
    <w:next w:val="Normal1"/>
    <w:rsid w:val="006662E1"/>
    <w:pPr>
      <w:keepNext/>
      <w:keepLines/>
      <w:spacing w:before="240" w:after="80"/>
      <w:outlineLvl w:val="4"/>
    </w:pPr>
    <w:rPr>
      <w:color w:val="666666"/>
    </w:rPr>
  </w:style>
  <w:style w:type="paragraph" w:styleId="Heading6">
    <w:name w:val="heading 6"/>
    <w:basedOn w:val="Normal1"/>
    <w:next w:val="Normal1"/>
    <w:rsid w:val="006662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2E1"/>
  </w:style>
  <w:style w:type="paragraph" w:styleId="Title">
    <w:name w:val="Title"/>
    <w:basedOn w:val="Normal1"/>
    <w:next w:val="Normal1"/>
    <w:rsid w:val="006662E1"/>
    <w:pPr>
      <w:keepNext/>
      <w:keepLines/>
      <w:spacing w:after="60"/>
    </w:pPr>
    <w:rPr>
      <w:sz w:val="52"/>
      <w:szCs w:val="52"/>
    </w:rPr>
  </w:style>
  <w:style w:type="paragraph" w:styleId="Subtitle">
    <w:name w:val="Subtitle"/>
    <w:basedOn w:val="Normal1"/>
    <w:next w:val="Normal1"/>
    <w:rsid w:val="006662E1"/>
    <w:pPr>
      <w:keepNext/>
      <w:keepLines/>
      <w:spacing w:after="320"/>
    </w:pPr>
    <w:rPr>
      <w:color w:val="666666"/>
      <w:sz w:val="30"/>
      <w:szCs w:val="30"/>
    </w:rPr>
  </w:style>
  <w:style w:type="paragraph" w:styleId="Header">
    <w:name w:val="header"/>
    <w:basedOn w:val="Normal"/>
    <w:link w:val="HeaderChar"/>
    <w:uiPriority w:val="99"/>
    <w:unhideWhenUsed/>
    <w:rsid w:val="0097199C"/>
    <w:pPr>
      <w:tabs>
        <w:tab w:val="center" w:pos="4513"/>
        <w:tab w:val="right" w:pos="9026"/>
      </w:tabs>
      <w:spacing w:line="240" w:lineRule="auto"/>
    </w:pPr>
  </w:style>
  <w:style w:type="character" w:customStyle="1" w:styleId="HeaderChar">
    <w:name w:val="Header Char"/>
    <w:basedOn w:val="DefaultParagraphFont"/>
    <w:link w:val="Header"/>
    <w:uiPriority w:val="99"/>
    <w:rsid w:val="0097199C"/>
  </w:style>
  <w:style w:type="paragraph" w:styleId="Footer">
    <w:name w:val="footer"/>
    <w:basedOn w:val="Normal"/>
    <w:link w:val="FooterChar"/>
    <w:uiPriority w:val="99"/>
    <w:unhideWhenUsed/>
    <w:rsid w:val="0097199C"/>
    <w:pPr>
      <w:tabs>
        <w:tab w:val="center" w:pos="4513"/>
        <w:tab w:val="right" w:pos="9026"/>
      </w:tabs>
      <w:spacing w:line="240" w:lineRule="auto"/>
    </w:pPr>
  </w:style>
  <w:style w:type="character" w:customStyle="1" w:styleId="FooterChar">
    <w:name w:val="Footer Char"/>
    <w:basedOn w:val="DefaultParagraphFont"/>
    <w:link w:val="Footer"/>
    <w:uiPriority w:val="99"/>
    <w:rsid w:val="0097199C"/>
  </w:style>
  <w:style w:type="paragraph" w:styleId="BalloonText">
    <w:name w:val="Balloon Text"/>
    <w:basedOn w:val="Normal"/>
    <w:link w:val="BalloonTextChar"/>
    <w:uiPriority w:val="99"/>
    <w:semiHidden/>
    <w:unhideWhenUsed/>
    <w:rsid w:val="00971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C"/>
    <w:rPr>
      <w:rFonts w:ascii="Tahoma" w:hAnsi="Tahoma" w:cs="Tahoma"/>
      <w:sz w:val="16"/>
      <w:szCs w:val="16"/>
    </w:rPr>
  </w:style>
  <w:style w:type="character" w:styleId="Hyperlink">
    <w:name w:val="Hyperlink"/>
    <w:basedOn w:val="DefaultParagraphFont"/>
    <w:uiPriority w:val="99"/>
    <w:semiHidden/>
    <w:unhideWhenUsed/>
    <w:rsid w:val="00BD30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662E1"/>
    <w:pPr>
      <w:keepNext/>
      <w:keepLines/>
      <w:spacing w:before="400" w:after="120"/>
      <w:outlineLvl w:val="0"/>
    </w:pPr>
    <w:rPr>
      <w:sz w:val="40"/>
      <w:szCs w:val="40"/>
    </w:rPr>
  </w:style>
  <w:style w:type="paragraph" w:styleId="Heading2">
    <w:name w:val="heading 2"/>
    <w:basedOn w:val="Normal1"/>
    <w:next w:val="Normal1"/>
    <w:rsid w:val="006662E1"/>
    <w:pPr>
      <w:keepNext/>
      <w:keepLines/>
      <w:spacing w:before="360" w:after="120"/>
      <w:outlineLvl w:val="1"/>
    </w:pPr>
    <w:rPr>
      <w:sz w:val="32"/>
      <w:szCs w:val="32"/>
    </w:rPr>
  </w:style>
  <w:style w:type="paragraph" w:styleId="Heading3">
    <w:name w:val="heading 3"/>
    <w:basedOn w:val="Normal1"/>
    <w:next w:val="Normal1"/>
    <w:rsid w:val="006662E1"/>
    <w:pPr>
      <w:keepNext/>
      <w:keepLines/>
      <w:spacing w:before="320" w:after="80"/>
      <w:outlineLvl w:val="2"/>
    </w:pPr>
    <w:rPr>
      <w:color w:val="434343"/>
      <w:sz w:val="28"/>
      <w:szCs w:val="28"/>
    </w:rPr>
  </w:style>
  <w:style w:type="paragraph" w:styleId="Heading4">
    <w:name w:val="heading 4"/>
    <w:basedOn w:val="Normal1"/>
    <w:next w:val="Normal1"/>
    <w:rsid w:val="006662E1"/>
    <w:pPr>
      <w:keepNext/>
      <w:keepLines/>
      <w:spacing w:before="280" w:after="80"/>
      <w:outlineLvl w:val="3"/>
    </w:pPr>
    <w:rPr>
      <w:color w:val="666666"/>
      <w:sz w:val="24"/>
      <w:szCs w:val="24"/>
    </w:rPr>
  </w:style>
  <w:style w:type="paragraph" w:styleId="Heading5">
    <w:name w:val="heading 5"/>
    <w:basedOn w:val="Normal1"/>
    <w:next w:val="Normal1"/>
    <w:rsid w:val="006662E1"/>
    <w:pPr>
      <w:keepNext/>
      <w:keepLines/>
      <w:spacing w:before="240" w:after="80"/>
      <w:outlineLvl w:val="4"/>
    </w:pPr>
    <w:rPr>
      <w:color w:val="666666"/>
    </w:rPr>
  </w:style>
  <w:style w:type="paragraph" w:styleId="Heading6">
    <w:name w:val="heading 6"/>
    <w:basedOn w:val="Normal1"/>
    <w:next w:val="Normal1"/>
    <w:rsid w:val="006662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2E1"/>
  </w:style>
  <w:style w:type="paragraph" w:styleId="Title">
    <w:name w:val="Title"/>
    <w:basedOn w:val="Normal1"/>
    <w:next w:val="Normal1"/>
    <w:rsid w:val="006662E1"/>
    <w:pPr>
      <w:keepNext/>
      <w:keepLines/>
      <w:spacing w:after="60"/>
    </w:pPr>
    <w:rPr>
      <w:sz w:val="52"/>
      <w:szCs w:val="52"/>
    </w:rPr>
  </w:style>
  <w:style w:type="paragraph" w:styleId="Subtitle">
    <w:name w:val="Subtitle"/>
    <w:basedOn w:val="Normal1"/>
    <w:next w:val="Normal1"/>
    <w:rsid w:val="006662E1"/>
    <w:pPr>
      <w:keepNext/>
      <w:keepLines/>
      <w:spacing w:after="320"/>
    </w:pPr>
    <w:rPr>
      <w:color w:val="666666"/>
      <w:sz w:val="30"/>
      <w:szCs w:val="30"/>
    </w:rPr>
  </w:style>
  <w:style w:type="paragraph" w:styleId="Header">
    <w:name w:val="header"/>
    <w:basedOn w:val="Normal"/>
    <w:link w:val="HeaderChar"/>
    <w:uiPriority w:val="99"/>
    <w:unhideWhenUsed/>
    <w:rsid w:val="0097199C"/>
    <w:pPr>
      <w:tabs>
        <w:tab w:val="center" w:pos="4513"/>
        <w:tab w:val="right" w:pos="9026"/>
      </w:tabs>
      <w:spacing w:line="240" w:lineRule="auto"/>
    </w:pPr>
  </w:style>
  <w:style w:type="character" w:customStyle="1" w:styleId="HeaderChar">
    <w:name w:val="Header Char"/>
    <w:basedOn w:val="DefaultParagraphFont"/>
    <w:link w:val="Header"/>
    <w:uiPriority w:val="99"/>
    <w:rsid w:val="0097199C"/>
  </w:style>
  <w:style w:type="paragraph" w:styleId="Footer">
    <w:name w:val="footer"/>
    <w:basedOn w:val="Normal"/>
    <w:link w:val="FooterChar"/>
    <w:uiPriority w:val="99"/>
    <w:unhideWhenUsed/>
    <w:rsid w:val="0097199C"/>
    <w:pPr>
      <w:tabs>
        <w:tab w:val="center" w:pos="4513"/>
        <w:tab w:val="right" w:pos="9026"/>
      </w:tabs>
      <w:spacing w:line="240" w:lineRule="auto"/>
    </w:pPr>
  </w:style>
  <w:style w:type="character" w:customStyle="1" w:styleId="FooterChar">
    <w:name w:val="Footer Char"/>
    <w:basedOn w:val="DefaultParagraphFont"/>
    <w:link w:val="Footer"/>
    <w:uiPriority w:val="99"/>
    <w:rsid w:val="0097199C"/>
  </w:style>
  <w:style w:type="paragraph" w:styleId="BalloonText">
    <w:name w:val="Balloon Text"/>
    <w:basedOn w:val="Normal"/>
    <w:link w:val="BalloonTextChar"/>
    <w:uiPriority w:val="99"/>
    <w:semiHidden/>
    <w:unhideWhenUsed/>
    <w:rsid w:val="009719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9C"/>
    <w:rPr>
      <w:rFonts w:ascii="Tahoma" w:hAnsi="Tahoma" w:cs="Tahoma"/>
      <w:sz w:val="16"/>
      <w:szCs w:val="16"/>
    </w:rPr>
  </w:style>
  <w:style w:type="character" w:styleId="Hyperlink">
    <w:name w:val="Hyperlink"/>
    <w:basedOn w:val="DefaultParagraphFont"/>
    <w:uiPriority w:val="99"/>
    <w:semiHidden/>
    <w:unhideWhenUsed/>
    <w:rsid w:val="00BD304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VMasters</dc:creator>
  <cp:lastModifiedBy>shasney</cp:lastModifiedBy>
  <cp:revision>2</cp:revision>
  <dcterms:created xsi:type="dcterms:W3CDTF">2021-09-24T08:47:00Z</dcterms:created>
  <dcterms:modified xsi:type="dcterms:W3CDTF">2021-09-24T08:47:00Z</dcterms:modified>
</cp:coreProperties>
</file>